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27E2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D0E5C" w:rsidRPr="00904EE8" w:rsidRDefault="00CD0E5C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0E5C" w:rsidRPr="00CD0E5C" w:rsidRDefault="00CD0E5C" w:rsidP="00CD0E5C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CD0E5C">
        <w:rPr>
          <w:rFonts w:ascii="Times New Roman" w:eastAsia="Times New Roman" w:hAnsi="Times New Roman" w:cs="Times New Roman"/>
          <w:b/>
          <w:lang w:eastAsia="ru-RU"/>
        </w:rPr>
        <w:t xml:space="preserve">На поставку мембран обратного осмоса </w:t>
      </w:r>
      <w:proofErr w:type="spellStart"/>
      <w:r w:rsidRPr="00CD0E5C">
        <w:rPr>
          <w:rFonts w:ascii="Times New Roman" w:eastAsia="Times New Roman" w:hAnsi="Times New Roman" w:cs="Times New Roman"/>
          <w:b/>
          <w:lang w:eastAsia="ru-RU"/>
        </w:rPr>
        <w:t>Filmtec</w:t>
      </w:r>
      <w:proofErr w:type="spellEnd"/>
      <w:r w:rsidRPr="00CD0E5C">
        <w:rPr>
          <w:rFonts w:ascii="Times New Roman" w:eastAsia="Times New Roman" w:hAnsi="Times New Roman" w:cs="Times New Roman"/>
          <w:b/>
          <w:lang w:eastAsia="ru-RU"/>
        </w:rPr>
        <w:t xml:space="preserve"> XLE PRO-4040 </w:t>
      </w:r>
      <w:r w:rsidRPr="00CD0E5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883B22" w:rsidRPr="001E6781" w:rsidRDefault="00883B22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CD0E5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E5C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883B22" w:rsidRPr="00CD0E5C" w:rsidRDefault="00883B22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E6781" w:rsidRPr="00F9577D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577D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F9577D">
        <w:rPr>
          <w:rFonts w:ascii="Times New Roman" w:eastAsia="Times New Roman" w:hAnsi="Times New Roman" w:cs="Times New Roman"/>
          <w:b/>
          <w:lang w:eastAsia="ru-RU"/>
        </w:rPr>
        <w:t xml:space="preserve">поставить </w:t>
      </w:r>
      <w:r w:rsidR="00CD0E5C" w:rsidRPr="00F9577D">
        <w:rPr>
          <w:rFonts w:ascii="Times New Roman" w:eastAsia="Times New Roman" w:hAnsi="Times New Roman" w:cs="Times New Roman"/>
          <w:b/>
          <w:lang w:eastAsia="ru-RU"/>
        </w:rPr>
        <w:t>мембран</w:t>
      </w:r>
      <w:r w:rsidR="00195E6F" w:rsidRPr="00F9577D">
        <w:rPr>
          <w:rFonts w:ascii="Times New Roman" w:eastAsia="Times New Roman" w:hAnsi="Times New Roman" w:cs="Times New Roman"/>
          <w:b/>
          <w:lang w:eastAsia="ru-RU"/>
        </w:rPr>
        <w:t>ы</w:t>
      </w:r>
      <w:r w:rsidR="00CD0E5C" w:rsidRPr="00F9577D">
        <w:rPr>
          <w:rFonts w:ascii="Times New Roman" w:eastAsia="Times New Roman" w:hAnsi="Times New Roman" w:cs="Times New Roman"/>
          <w:b/>
          <w:lang w:eastAsia="ru-RU"/>
        </w:rPr>
        <w:t xml:space="preserve"> обратного осмоса </w:t>
      </w:r>
      <w:proofErr w:type="spellStart"/>
      <w:r w:rsidR="00CD0E5C" w:rsidRPr="00F9577D">
        <w:rPr>
          <w:rFonts w:ascii="Times New Roman" w:eastAsia="Times New Roman" w:hAnsi="Times New Roman" w:cs="Times New Roman"/>
          <w:b/>
          <w:lang w:eastAsia="ru-RU"/>
        </w:rPr>
        <w:t>Filmtec</w:t>
      </w:r>
      <w:proofErr w:type="spellEnd"/>
      <w:r w:rsidR="00CD0E5C" w:rsidRPr="00F9577D">
        <w:rPr>
          <w:rFonts w:ascii="Times New Roman" w:eastAsia="Times New Roman" w:hAnsi="Times New Roman" w:cs="Times New Roman"/>
          <w:b/>
          <w:lang w:eastAsia="ru-RU"/>
        </w:rPr>
        <w:t xml:space="preserve"> XLE PRO-4040</w:t>
      </w:r>
      <w:r w:rsidRPr="00F9577D">
        <w:rPr>
          <w:rFonts w:ascii="Times New Roman" w:eastAsia="Times New Roman" w:hAnsi="Times New Roman" w:cs="Times New Roman"/>
          <w:lang w:eastAsia="ru-RU"/>
        </w:rPr>
        <w:t>, полностью соответствующие требованиям Заказчика, изложенным в приложении №</w:t>
      </w:r>
      <w:r w:rsidR="00F77E48" w:rsidRPr="00F9577D">
        <w:rPr>
          <w:rFonts w:ascii="Times New Roman" w:eastAsia="Times New Roman" w:hAnsi="Times New Roman" w:cs="Times New Roman"/>
          <w:lang w:eastAsia="ru-RU"/>
        </w:rPr>
        <w:t>1</w:t>
      </w:r>
      <w:r w:rsidRPr="00F9577D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F77E48" w:rsidRPr="00F9577D">
        <w:rPr>
          <w:rFonts w:ascii="Times New Roman" w:eastAsia="Times New Roman" w:hAnsi="Times New Roman" w:cs="Times New Roman"/>
          <w:lang w:eastAsia="ru-RU"/>
        </w:rPr>
        <w:t>запросу</w:t>
      </w:r>
      <w:r w:rsidRPr="00F9577D">
        <w:rPr>
          <w:rFonts w:ascii="Times New Roman" w:eastAsia="Times New Roman" w:hAnsi="Times New Roman" w:cs="Times New Roman"/>
          <w:lang w:eastAsia="ru-RU"/>
        </w:rPr>
        <w:t>.</w:t>
      </w:r>
    </w:p>
    <w:p w:rsidR="00CD0E5C" w:rsidRPr="00F9577D" w:rsidRDefault="00CD0E5C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0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926"/>
        <w:gridCol w:w="2610"/>
        <w:gridCol w:w="2129"/>
        <w:gridCol w:w="668"/>
        <w:gridCol w:w="606"/>
        <w:gridCol w:w="992"/>
        <w:gridCol w:w="1131"/>
      </w:tblGrid>
      <w:tr w:rsidR="001E6781" w:rsidRPr="00883B22" w:rsidTr="00833A25">
        <w:trPr>
          <w:trHeight w:val="1062"/>
        </w:trPr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F9577D" w:rsidRDefault="001E6781" w:rsidP="00833A2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Наименование</w:t>
            </w:r>
          </w:p>
          <w:p w:rsidR="001E6781" w:rsidRPr="00F9577D" w:rsidRDefault="00CD0E5C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Т</w:t>
            </w:r>
            <w:r w:rsidR="001E6781"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овара</w:t>
            </w:r>
          </w:p>
        </w:tc>
        <w:tc>
          <w:tcPr>
            <w:tcW w:w="23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781" w:rsidRPr="00F9577D" w:rsidRDefault="00CD0E5C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Характеристики Товара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F9577D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Ед. изм.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781" w:rsidRPr="00F9577D" w:rsidRDefault="00833A25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Кол-во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A25" w:rsidRPr="00F9577D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Цена за ед. </w:t>
            </w:r>
            <w:r w:rsidR="00833A25"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рублей,</w:t>
            </w:r>
          </w:p>
          <w:p w:rsidR="001E6781" w:rsidRPr="00F9577D" w:rsidRDefault="00833A25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proofErr w:type="gramStart"/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с</w:t>
            </w:r>
            <w:proofErr w:type="gramEnd"/>
            <w:r w:rsidR="001E6781"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 НДС*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A25" w:rsidRPr="00F9577D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Итого </w:t>
            </w:r>
            <w:r w:rsidR="00833A25"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всего, рублей,</w:t>
            </w:r>
          </w:p>
          <w:p w:rsidR="001E6781" w:rsidRPr="00F9577D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proofErr w:type="gramStart"/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>с</w:t>
            </w:r>
            <w:proofErr w:type="gramEnd"/>
            <w:r w:rsidRPr="00F9577D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 НДС*</w:t>
            </w:r>
          </w:p>
        </w:tc>
      </w:tr>
      <w:tr w:rsidR="00762FE4" w:rsidRPr="00883B22" w:rsidTr="009B7640">
        <w:trPr>
          <w:trHeight w:val="245"/>
        </w:trPr>
        <w:tc>
          <w:tcPr>
            <w:tcW w:w="9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FE4" w:rsidRDefault="004E0226" w:rsidP="00762FE4">
            <w:pPr>
              <w:pStyle w:val="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Мембрана обратного осмоса</w:t>
            </w:r>
          </w:p>
          <w:p w:rsidR="009B7640" w:rsidRDefault="009B7640" w:rsidP="00762FE4">
            <w:pPr>
              <w:pStyle w:val="21"/>
              <w:ind w:firstLine="0"/>
              <w:rPr>
                <w:sz w:val="22"/>
                <w:szCs w:val="22"/>
              </w:rPr>
            </w:pPr>
            <w:proofErr w:type="spellStart"/>
            <w:r w:rsidRPr="009B7640">
              <w:rPr>
                <w:sz w:val="22"/>
                <w:szCs w:val="22"/>
              </w:rPr>
              <w:t>Filmtec</w:t>
            </w:r>
            <w:proofErr w:type="spellEnd"/>
            <w:r w:rsidRPr="009B7640">
              <w:rPr>
                <w:sz w:val="22"/>
                <w:szCs w:val="22"/>
              </w:rPr>
              <w:t xml:space="preserve"> XLE PRO-4040</w:t>
            </w:r>
          </w:p>
          <w:p w:rsidR="008B7F5D" w:rsidRDefault="008B7F5D" w:rsidP="00762FE4">
            <w:pPr>
              <w:pStyle w:val="21"/>
              <w:pBdr>
                <w:bottom w:val="single" w:sz="12" w:space="1" w:color="auto"/>
              </w:pBdr>
              <w:ind w:firstLine="0"/>
              <w:rPr>
                <w:sz w:val="22"/>
                <w:szCs w:val="22"/>
              </w:rPr>
            </w:pPr>
          </w:p>
          <w:p w:rsidR="008B7F5D" w:rsidRPr="008B7F5D" w:rsidRDefault="008B7F5D" w:rsidP="00762FE4">
            <w:pPr>
              <w:pStyle w:val="21"/>
              <w:ind w:firstLine="0"/>
              <w:rPr>
                <w:sz w:val="18"/>
                <w:szCs w:val="18"/>
              </w:rPr>
            </w:pPr>
            <w:r w:rsidRPr="008B7F5D">
              <w:rPr>
                <w:sz w:val="18"/>
                <w:szCs w:val="18"/>
              </w:rPr>
              <w:t>(</w:t>
            </w:r>
            <w:proofErr w:type="gramStart"/>
            <w:r w:rsidRPr="008B7F5D">
              <w:rPr>
                <w:sz w:val="18"/>
                <w:szCs w:val="18"/>
              </w:rPr>
              <w:t>указать</w:t>
            </w:r>
            <w:proofErr w:type="gramEnd"/>
            <w:r w:rsidRPr="008B7F5D">
              <w:rPr>
                <w:sz w:val="18"/>
                <w:szCs w:val="18"/>
              </w:rPr>
              <w:t xml:space="preserve"> производителя)</w:t>
            </w:r>
          </w:p>
          <w:p w:rsidR="004E0226" w:rsidRDefault="004E0226" w:rsidP="00762FE4">
            <w:pPr>
              <w:pStyle w:val="21"/>
              <w:ind w:firstLine="0"/>
              <w:rPr>
                <w:sz w:val="22"/>
                <w:szCs w:val="22"/>
              </w:rPr>
            </w:pPr>
          </w:p>
          <w:p w:rsidR="004E0226" w:rsidRPr="00762FE4" w:rsidRDefault="004E0226" w:rsidP="009B7640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</w:pP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2FE4" w:rsidRPr="004E0226" w:rsidRDefault="004E0226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4E0226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Заполняется участником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9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Тип элемента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XLE PRO-4040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9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Тип мембран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9B7640" w:rsidRDefault="009B7640" w:rsidP="009B7640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Полиамидная тонкопленочная композитная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210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3. </w:t>
            </w:r>
            <w:r w:rsidRPr="00762FE4">
              <w:rPr>
                <w:sz w:val="22"/>
                <w:szCs w:val="22"/>
              </w:rPr>
              <w:t>Активная площадь, фт</w:t>
            </w:r>
            <w:r w:rsidRPr="00762FE4">
              <w:rPr>
                <w:sz w:val="22"/>
                <w:szCs w:val="22"/>
                <w:vertAlign w:val="superscript"/>
              </w:rPr>
              <w:t>2</w:t>
            </w:r>
            <w:r w:rsidRPr="00762FE4">
              <w:rPr>
                <w:sz w:val="22"/>
                <w:szCs w:val="22"/>
              </w:rPr>
              <w:t xml:space="preserve"> (м</w:t>
            </w:r>
            <w:r w:rsidRPr="00762FE4">
              <w:rPr>
                <w:sz w:val="22"/>
                <w:szCs w:val="22"/>
                <w:vertAlign w:val="superscript"/>
              </w:rPr>
              <w:t>2</w:t>
            </w:r>
            <w:r w:rsidRPr="00762FE4">
              <w:rPr>
                <w:sz w:val="22"/>
                <w:szCs w:val="22"/>
              </w:rPr>
              <w:t>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87 (8,1)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313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4. </w:t>
            </w:r>
            <w:r w:rsidRPr="00762FE4">
              <w:rPr>
                <w:sz w:val="22"/>
                <w:szCs w:val="22"/>
              </w:rPr>
              <w:t xml:space="preserve">Приложенное давление, </w:t>
            </w:r>
            <w:r w:rsidRPr="00762FE4">
              <w:rPr>
                <w:sz w:val="22"/>
                <w:szCs w:val="22"/>
                <w:lang w:val="en-US"/>
              </w:rPr>
              <w:t xml:space="preserve">psi </w:t>
            </w:r>
            <w:r w:rsidRPr="00762FE4">
              <w:rPr>
                <w:sz w:val="22"/>
                <w:szCs w:val="22"/>
              </w:rPr>
              <w:t>(бар)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125 (8,7)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6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762FE4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762FE4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r w:rsidRPr="00762FE4">
              <w:rPr>
                <w:sz w:val="22"/>
                <w:szCs w:val="22"/>
              </w:rPr>
              <w:t xml:space="preserve">Производительность по </w:t>
            </w:r>
            <w:proofErr w:type="spellStart"/>
            <w:r w:rsidRPr="00762FE4">
              <w:rPr>
                <w:sz w:val="22"/>
                <w:szCs w:val="22"/>
              </w:rPr>
              <w:t>пермеату</w:t>
            </w:r>
            <w:proofErr w:type="spellEnd"/>
            <w:r w:rsidRPr="00762FE4">
              <w:rPr>
                <w:sz w:val="22"/>
                <w:szCs w:val="22"/>
              </w:rPr>
              <w:t>, галл/сутки (м3/сутки)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2,750 (10.4)+ 20%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50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Pr="00956096">
              <w:rPr>
                <w:sz w:val="24"/>
              </w:rPr>
              <w:t xml:space="preserve"> </w:t>
            </w:r>
            <w:r w:rsidRPr="00762FE4">
              <w:rPr>
                <w:sz w:val="22"/>
                <w:szCs w:val="22"/>
              </w:rPr>
              <w:t>Максимальная производительность по исходной воде, галл/ч (м</w:t>
            </w:r>
            <w:r w:rsidRPr="00762FE4">
              <w:rPr>
                <w:sz w:val="22"/>
                <w:szCs w:val="22"/>
                <w:vertAlign w:val="superscript"/>
              </w:rPr>
              <w:t>3</w:t>
            </w:r>
            <w:r w:rsidRPr="00762FE4">
              <w:rPr>
                <w:sz w:val="22"/>
                <w:szCs w:val="22"/>
              </w:rPr>
              <w:t>/ч)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14 (3,2)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1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7. </w:t>
            </w:r>
            <w:r w:rsidRPr="00762FE4">
              <w:rPr>
                <w:sz w:val="22"/>
                <w:szCs w:val="22"/>
              </w:rPr>
              <w:t>Стабилизированное задерживание солей (%)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99,0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8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0C1F69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8</w:t>
            </w:r>
            <w:r w:rsidRPr="00762FE4">
              <w:rPr>
                <w:sz w:val="22"/>
                <w:szCs w:val="22"/>
              </w:rPr>
              <w:t>. Максимальная рабочая температура, °</w:t>
            </w:r>
            <w:r w:rsidRPr="00762FE4">
              <w:rPr>
                <w:sz w:val="22"/>
                <w:szCs w:val="22"/>
                <w:lang w:val="en-US"/>
              </w:rPr>
              <w:t>F</w:t>
            </w:r>
            <w:r w:rsidRPr="00762FE4">
              <w:rPr>
                <w:sz w:val="22"/>
                <w:szCs w:val="22"/>
              </w:rPr>
              <w:t xml:space="preserve"> (°С)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45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11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762FE4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762FE4">
              <w:rPr>
                <w:sz w:val="22"/>
                <w:szCs w:val="22"/>
              </w:rPr>
              <w:t xml:space="preserve">9. Максимальное рабочее давление, </w:t>
            </w:r>
            <w:r w:rsidRPr="00762FE4">
              <w:rPr>
                <w:sz w:val="22"/>
                <w:szCs w:val="22"/>
                <w:lang w:val="en-US"/>
              </w:rPr>
              <w:t>psi</w:t>
            </w:r>
            <w:r w:rsidRPr="00762FE4">
              <w:rPr>
                <w:sz w:val="22"/>
                <w:szCs w:val="22"/>
              </w:rPr>
              <w:t xml:space="preserve"> (бар)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41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513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762FE4" w:rsidRDefault="00762FE4" w:rsidP="00762FE4">
            <w:pPr>
              <w:pStyle w:val="21"/>
              <w:ind w:firstLine="0"/>
              <w:rPr>
                <w:sz w:val="22"/>
                <w:szCs w:val="22"/>
              </w:rPr>
            </w:pPr>
            <w:r w:rsidRPr="00762FE4">
              <w:rPr>
                <w:sz w:val="22"/>
                <w:szCs w:val="22"/>
              </w:rPr>
              <w:t xml:space="preserve">10. Максимальный перепад давления, </w:t>
            </w:r>
            <w:r w:rsidRPr="00762FE4">
              <w:rPr>
                <w:sz w:val="22"/>
                <w:szCs w:val="22"/>
                <w:lang w:val="en-US"/>
              </w:rPr>
              <w:t>psi</w:t>
            </w:r>
            <w:r w:rsidRPr="00762FE4">
              <w:rPr>
                <w:sz w:val="22"/>
                <w:szCs w:val="22"/>
              </w:rPr>
              <w:t xml:space="preserve"> (бар)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hAnsi="Times New Roman"/>
              </w:rPr>
              <w:t>0,9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62FE4" w:rsidRPr="00883B22" w:rsidTr="009B7640">
        <w:trPr>
          <w:trHeight w:val="70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762FE4" w:rsidRPr="00762FE4" w:rsidRDefault="00762FE4" w:rsidP="00762FE4">
            <w:pPr>
              <w:pStyle w:val="21"/>
              <w:ind w:firstLine="0"/>
              <w:rPr>
                <w:sz w:val="22"/>
                <w:szCs w:val="22"/>
                <w:lang w:val="en-US"/>
              </w:rPr>
            </w:pPr>
            <w:r w:rsidRPr="00762FE4">
              <w:rPr>
                <w:sz w:val="22"/>
                <w:szCs w:val="22"/>
              </w:rPr>
              <w:t xml:space="preserve">11. Диапазон </w:t>
            </w:r>
            <w:r w:rsidRPr="00762FE4">
              <w:rPr>
                <w:sz w:val="22"/>
                <w:szCs w:val="22"/>
                <w:lang w:val="en-US"/>
              </w:rPr>
              <w:t>pH</w:t>
            </w:r>
            <w:r w:rsidRPr="00762FE4">
              <w:rPr>
                <w:sz w:val="22"/>
                <w:szCs w:val="22"/>
              </w:rPr>
              <w:t>, непрерывная работа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2FE4" w:rsidRPr="00883B22" w:rsidRDefault="009B7640" w:rsidP="00762FE4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eastAsia="Times New Roman" w:hAnsi="Times New Roman"/>
                <w:lang w:eastAsia="ru-RU"/>
              </w:rPr>
              <w:t>2-11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2FE4" w:rsidRPr="00883B22" w:rsidRDefault="00762FE4" w:rsidP="00762FE4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4E0226" w:rsidRPr="00883B22" w:rsidTr="009B7640">
        <w:trPr>
          <w:trHeight w:val="13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4E0226" w:rsidRPr="00762FE4" w:rsidRDefault="004E0226" w:rsidP="004E0226">
            <w:pPr>
              <w:pStyle w:val="21"/>
              <w:ind w:firstLine="0"/>
              <w:rPr>
                <w:sz w:val="22"/>
                <w:szCs w:val="22"/>
              </w:rPr>
            </w:pPr>
            <w:r w:rsidRPr="00762FE4">
              <w:rPr>
                <w:sz w:val="22"/>
                <w:szCs w:val="22"/>
              </w:rPr>
              <w:t xml:space="preserve">12.Диапазон </w:t>
            </w:r>
            <w:r w:rsidRPr="00762FE4">
              <w:rPr>
                <w:sz w:val="22"/>
                <w:szCs w:val="22"/>
                <w:lang w:val="en-US"/>
              </w:rPr>
              <w:t>pH</w:t>
            </w:r>
            <w:r w:rsidRPr="00762FE4">
              <w:rPr>
                <w:sz w:val="22"/>
                <w:szCs w:val="22"/>
              </w:rPr>
              <w:t>, короткая промывка (30 мин)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226" w:rsidRPr="00883B22" w:rsidRDefault="009B7640" w:rsidP="004E0226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1-13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4E0226" w:rsidRPr="00883B22" w:rsidTr="009B7640">
        <w:trPr>
          <w:trHeight w:val="447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4E0226" w:rsidRPr="004E0226" w:rsidRDefault="004E0226" w:rsidP="004E0226">
            <w:pPr>
              <w:pStyle w:val="21"/>
              <w:ind w:firstLine="0"/>
              <w:rPr>
                <w:sz w:val="22"/>
                <w:szCs w:val="22"/>
              </w:rPr>
            </w:pPr>
            <w:r w:rsidRPr="004E0226">
              <w:rPr>
                <w:sz w:val="22"/>
                <w:szCs w:val="22"/>
              </w:rPr>
              <w:t xml:space="preserve">13. Максимальный индекс </w:t>
            </w:r>
            <w:r w:rsidRPr="004E0226">
              <w:rPr>
                <w:sz w:val="22"/>
                <w:szCs w:val="22"/>
                <w:lang w:val="en-US"/>
              </w:rPr>
              <w:t>SDI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226" w:rsidRPr="00883B22" w:rsidRDefault="009B7640" w:rsidP="004E0226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eastAsia="Times New Roman" w:hAnsi="Times New Roman"/>
                <w:lang w:eastAsia="ru-RU"/>
              </w:rPr>
              <w:t>SDI 5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4E0226" w:rsidRPr="00883B22" w:rsidTr="009B7640">
        <w:trPr>
          <w:trHeight w:val="69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4E0226" w:rsidRPr="004E0226" w:rsidRDefault="004E0226" w:rsidP="004E0226">
            <w:pPr>
              <w:pStyle w:val="21"/>
              <w:ind w:firstLine="0"/>
              <w:rPr>
                <w:sz w:val="22"/>
                <w:szCs w:val="22"/>
              </w:rPr>
            </w:pPr>
            <w:r w:rsidRPr="004E0226">
              <w:rPr>
                <w:sz w:val="22"/>
                <w:szCs w:val="22"/>
              </w:rPr>
              <w:t>14. Допустимое количество свободного хлора мг/л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226" w:rsidRPr="00883B22" w:rsidRDefault="009B7640" w:rsidP="004E0226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9B7640">
              <w:rPr>
                <w:rFonts w:ascii="Times New Roman" w:eastAsia="Times New Roman" w:hAnsi="Times New Roman"/>
                <w:lang w:eastAsia="ru-RU"/>
              </w:rPr>
              <w:t>˂0,1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4E0226" w:rsidRPr="00883B22" w:rsidTr="009B7640">
        <w:trPr>
          <w:trHeight w:val="914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97" w:type="pct"/>
          </w:tcPr>
          <w:p w:rsidR="004E0226" w:rsidRPr="004E0226" w:rsidRDefault="004E0226" w:rsidP="004E0226">
            <w:pPr>
              <w:pStyle w:val="21"/>
              <w:ind w:firstLine="0"/>
              <w:rPr>
                <w:sz w:val="22"/>
                <w:szCs w:val="22"/>
              </w:rPr>
            </w:pPr>
            <w:r w:rsidRPr="004E0226">
              <w:rPr>
                <w:sz w:val="22"/>
                <w:szCs w:val="22"/>
              </w:rPr>
              <w:t>15. Габаритные размеры, мм (см. рисунок 1</w:t>
            </w:r>
            <w:r w:rsidR="00DF4F4C">
              <w:rPr>
                <w:sz w:val="22"/>
                <w:szCs w:val="22"/>
              </w:rPr>
              <w:t xml:space="preserve"> </w:t>
            </w:r>
            <w:proofErr w:type="spellStart"/>
            <w:r w:rsidR="00DF4F4C">
              <w:rPr>
                <w:sz w:val="22"/>
                <w:szCs w:val="22"/>
              </w:rPr>
              <w:t>прил</w:t>
            </w:r>
            <w:proofErr w:type="spellEnd"/>
            <w:r w:rsidR="007366D3">
              <w:rPr>
                <w:sz w:val="22"/>
                <w:szCs w:val="22"/>
              </w:rPr>
              <w:t xml:space="preserve"> </w:t>
            </w:r>
            <w:r w:rsidR="00DF4F4C">
              <w:rPr>
                <w:sz w:val="22"/>
                <w:szCs w:val="22"/>
              </w:rPr>
              <w:t>№1 к запросу ТЗ</w:t>
            </w:r>
            <w:r w:rsidRPr="004E0226">
              <w:rPr>
                <w:sz w:val="22"/>
                <w:szCs w:val="22"/>
              </w:rPr>
              <w:t>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226" w:rsidRPr="009B7640" w:rsidRDefault="00AB4BF4" w:rsidP="004E0226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А=</w:t>
            </w:r>
            <w:r w:rsidR="009B7640">
              <w:rPr>
                <w:rFonts w:ascii="Times New Roman" w:hAnsi="Times New Roman"/>
              </w:rPr>
              <w:t>1016,</w:t>
            </w:r>
          </w:p>
          <w:p w:rsidR="00F9400D" w:rsidRPr="00F9400D" w:rsidRDefault="00AB4BF4" w:rsidP="00F9400D">
            <w:pPr>
              <w:tabs>
                <w:tab w:val="left" w:pos="3450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В=</w:t>
            </w:r>
            <w:r w:rsidR="009B7640">
              <w:rPr>
                <w:rFonts w:ascii="Times New Roman" w:hAnsi="Times New Roman"/>
              </w:rPr>
              <w:t>26,7 С</w:t>
            </w:r>
            <w:r>
              <w:rPr>
                <w:rFonts w:ascii="Times New Roman" w:hAnsi="Times New Roman"/>
              </w:rPr>
              <w:t>=</w:t>
            </w:r>
            <w:r w:rsidR="009B7640">
              <w:rPr>
                <w:rFonts w:ascii="Times New Roman" w:hAnsi="Times New Roman"/>
              </w:rPr>
              <w:t>19</w:t>
            </w:r>
          </w:p>
          <w:p w:rsidR="00F9400D" w:rsidRPr="009B7640" w:rsidRDefault="00F9400D" w:rsidP="009B7640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D=</w:t>
            </w:r>
            <w:r w:rsidR="009B7640">
              <w:rPr>
                <w:rFonts w:ascii="Times New Roman" w:hAnsi="Times New Roman"/>
              </w:rPr>
              <w:t>99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0226" w:rsidRPr="00883B22" w:rsidRDefault="004E0226" w:rsidP="004E0226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1E6781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E6781">
        <w:rPr>
          <w:rFonts w:ascii="Times New Roman" w:eastAsia="Times New Roman" w:hAnsi="Times New Roman" w:cs="Times New Roman"/>
          <w:b/>
          <w:u w:val="single"/>
          <w:lang w:eastAsia="ru-RU"/>
        </w:rPr>
        <w:t>Итого на общую сумму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E678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1E6781">
        <w:rPr>
          <w:rFonts w:ascii="Times New Roman" w:eastAsia="Times New Roman" w:hAnsi="Times New Roman" w:cs="Times New Roman"/>
          <w:lang w:eastAsia="ru-RU"/>
        </w:rPr>
        <w:t>: _________(____________), в том числе НДС ______________________</w:t>
      </w:r>
      <w:r w:rsidR="00E92758">
        <w:rPr>
          <w:rFonts w:ascii="Times New Roman" w:eastAsia="Times New Roman" w:hAnsi="Times New Roman" w:cs="Times New Roman"/>
          <w:lang w:eastAsia="ru-RU"/>
        </w:rPr>
        <w:t>_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E6781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(</w:t>
      </w:r>
      <w:proofErr w:type="gramStart"/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цифрами и прописью)</w:t>
      </w: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                 (указать цифрами и прописью, если применим)</w:t>
      </w:r>
      <w:r w:rsidRPr="001E678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E92758" w:rsidRPr="001E6781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0C1F69" w:rsidRDefault="000C1F69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</w:p>
    <w:p w:rsidR="005C24C9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sz w:val="24"/>
        </w:rPr>
      </w:pP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C23B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условия </w:t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</w:t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5C24C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24C9" w:rsidRPr="005C24C9">
        <w:rPr>
          <w:rFonts w:ascii="Times New Roman" w:eastAsia="Calibri" w:hAnsi="Times New Roman" w:cs="Times New Roman"/>
          <w:sz w:val="24"/>
          <w:szCs w:val="24"/>
        </w:rPr>
        <w:t xml:space="preserve">оставка Товара осуществляется в течение </w:t>
      </w:r>
      <w:r w:rsidR="005C24C9">
        <w:rPr>
          <w:rFonts w:ascii="Times New Roman" w:eastAsia="Calibri" w:hAnsi="Times New Roman" w:cs="Times New Roman"/>
          <w:sz w:val="24"/>
          <w:szCs w:val="24"/>
        </w:rPr>
        <w:t>6</w:t>
      </w:r>
      <w:r w:rsidR="005C24C9" w:rsidRPr="005C24C9">
        <w:rPr>
          <w:rFonts w:ascii="Times New Roman" w:eastAsia="Calibri" w:hAnsi="Times New Roman" w:cs="Times New Roman"/>
          <w:sz w:val="24"/>
          <w:szCs w:val="24"/>
        </w:rPr>
        <w:t>0 (</w:t>
      </w:r>
      <w:r w:rsidR="005C24C9">
        <w:rPr>
          <w:rFonts w:ascii="Times New Roman" w:eastAsia="Calibri" w:hAnsi="Times New Roman" w:cs="Times New Roman"/>
          <w:sz w:val="24"/>
          <w:szCs w:val="24"/>
        </w:rPr>
        <w:t>Шестидесяти</w:t>
      </w:r>
      <w:r w:rsidR="005C24C9" w:rsidRPr="005C24C9">
        <w:rPr>
          <w:rFonts w:ascii="Times New Roman" w:eastAsia="Calibri" w:hAnsi="Times New Roman" w:cs="Times New Roman"/>
          <w:sz w:val="24"/>
          <w:szCs w:val="24"/>
        </w:rPr>
        <w:t>) календарных дней с даты подписания договора</w:t>
      </w:r>
      <w:r w:rsidR="005C24C9" w:rsidRPr="002A1032">
        <w:rPr>
          <w:sz w:val="24"/>
        </w:rPr>
        <w:t>.</w:t>
      </w:r>
    </w:p>
    <w:p w:rsidR="00E92758" w:rsidRPr="00D93154" w:rsidRDefault="00C23B5F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154">
        <w:rPr>
          <w:rFonts w:ascii="Times New Roman" w:eastAsia="Calibri" w:hAnsi="Times New Roman" w:cs="Times New Roman"/>
          <w:sz w:val="24"/>
          <w:szCs w:val="24"/>
        </w:rPr>
        <w:t>Доставка осуществляется силами и средствами Поставщика до склада Заказчика, расположенного по адресу: РМЭ, г. Йошкар-Ола, ул. Суворова, д.26</w:t>
      </w:r>
    </w:p>
    <w:p w:rsidR="00FC3857" w:rsidRPr="00D93154" w:rsidRDefault="00FC3857" w:rsidP="00E86FA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6FA4" w:rsidRPr="00D93154" w:rsidRDefault="00464EE3" w:rsidP="00E86FA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партий – 1 (О</w:t>
      </w:r>
      <w:r w:rsidR="00E86FA4"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дна)</w:t>
      </w:r>
      <w:r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92758" w:rsidRPr="00D93154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58" w:rsidRPr="00D93154" w:rsidRDefault="005C24C9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66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6C5667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6C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2758"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E92758" w:rsidRPr="00D93154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58" w:rsidRPr="00D93154" w:rsidRDefault="00D93154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 хранения Товара</w:t>
      </w:r>
      <w:r w:rsidR="00E92758" w:rsidRPr="00D931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E92758"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E92758" w:rsidRPr="00D93154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</w:t>
      </w:r>
      <w:r w:rsidR="005C24C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C24C9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указать</w:t>
      </w:r>
      <w:proofErr w:type="gramEnd"/>
      <w:r w:rsidR="00AF3B53" w:rsidRPr="005C24C9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срок</w:t>
      </w:r>
      <w:r w:rsidR="005C24C9" w:rsidRPr="005C24C9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, но не мен</w:t>
      </w:r>
      <w:r w:rsidR="00A8444E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ее</w:t>
      </w:r>
      <w:r w:rsidR="005C24C9" w:rsidRPr="005C24C9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36 месяцев со дня изготовления </w:t>
      </w:r>
      <w:r w:rsidRPr="005C24C9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)</w:t>
      </w:r>
    </w:p>
    <w:p w:rsidR="00FC3857" w:rsidRPr="00D93154" w:rsidRDefault="00FC3857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15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Товар </w:t>
      </w:r>
      <w:r w:rsidR="005C24C9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должен </w:t>
      </w:r>
      <w:r w:rsidRPr="00D9315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поставляться с не менее, чем 80% запасом срока годности.</w:t>
      </w:r>
    </w:p>
    <w:p w:rsidR="00993181" w:rsidRPr="00D93154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B22" w:rsidRPr="00D93154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D93154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D93154" w:rsidRPr="00D93154" w:rsidRDefault="00D93154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D93154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D9315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Pr="00D93154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3229C" w:rsidRDefault="0083229C" w:rsidP="004A7A5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A7A5B" w:rsidRDefault="004A7A5B" w:rsidP="004A7A5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4A7A5B" w:rsidRPr="007760C0" w:rsidRDefault="004A7A5B" w:rsidP="004A7A5B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4A7A5B" w:rsidRDefault="004A7A5B" w:rsidP="004A7A5B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4A7A5B" w:rsidRPr="007760C0" w:rsidRDefault="004A7A5B" w:rsidP="004A7A5B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5B" w:rsidRPr="007760C0" w:rsidRDefault="004A7A5B" w:rsidP="002C4208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7A5B" w:rsidRPr="007760C0" w:rsidRDefault="004A7A5B" w:rsidP="002C420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A5B" w:rsidRPr="007760C0" w:rsidTr="002C4208">
        <w:trPr>
          <w:cantSplit/>
        </w:trPr>
        <w:tc>
          <w:tcPr>
            <w:tcW w:w="596" w:type="dxa"/>
          </w:tcPr>
          <w:p w:rsidR="004A7A5B" w:rsidRPr="007760C0" w:rsidRDefault="004A7A5B" w:rsidP="002C420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4A7A5B" w:rsidRPr="007760C0" w:rsidRDefault="004A7A5B" w:rsidP="002C420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7A5B" w:rsidRPr="007760C0" w:rsidRDefault="004A7A5B" w:rsidP="004A7A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5B" w:rsidRPr="007760C0" w:rsidRDefault="004A7A5B" w:rsidP="004A7A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4A7A5B" w:rsidRPr="007760C0" w:rsidRDefault="004A7A5B" w:rsidP="004A7A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4A7A5B" w:rsidRPr="007760C0" w:rsidRDefault="004A7A5B" w:rsidP="004A7A5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4A7A5B" w:rsidRDefault="004A7A5B" w:rsidP="004A7A5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4A7A5B" w:rsidRPr="007760C0" w:rsidRDefault="004A7A5B" w:rsidP="004A7A5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A7A5B" w:rsidRPr="007760C0" w:rsidRDefault="004A7A5B" w:rsidP="004A7A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4A7A5B" w:rsidRDefault="004A7A5B" w:rsidP="004A7A5B"/>
    <w:p w:rsidR="00AF44DD" w:rsidRDefault="00AF44DD" w:rsidP="004A7A5B">
      <w:pPr>
        <w:jc w:val="center"/>
      </w:pPr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92758" w:rsidRPr="005C24C9" w:rsidRDefault="00E92758" w:rsidP="00E92758">
      <w:pPr>
        <w:pStyle w:val="a6"/>
        <w:rPr>
          <w:b/>
          <w:sz w:val="18"/>
          <w:szCs w:val="18"/>
        </w:rPr>
      </w:pPr>
      <w:r w:rsidRPr="001150FD">
        <w:rPr>
          <w:rStyle w:val="a8"/>
          <w:b/>
        </w:rPr>
        <w:footnoteRef/>
      </w:r>
      <w:r w:rsidRPr="001150FD">
        <w:rPr>
          <w:b/>
        </w:rPr>
        <w:t xml:space="preserve"> </w:t>
      </w:r>
      <w:r w:rsidRPr="005C24C9">
        <w:rPr>
          <w:rFonts w:ascii="Times New Roman" w:hAnsi="Times New Roman" w:cs="Times New Roman"/>
          <w:sz w:val="18"/>
          <w:szCs w:val="18"/>
        </w:rPr>
        <w:t>Предпочтительный срок поставки</w:t>
      </w:r>
      <w:r w:rsidR="00535C10" w:rsidRPr="005C24C9"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  <w:footnote w:id="2">
    <w:p w:rsidR="005C24C9" w:rsidRPr="0020483B" w:rsidRDefault="005C24C9" w:rsidP="005C24C9">
      <w:pPr>
        <w:pStyle w:val="a6"/>
        <w:rPr>
          <w:rFonts w:ascii="Times New Roman" w:hAnsi="Times New Roman" w:cs="Times New Roman"/>
        </w:rPr>
      </w:pPr>
      <w:r w:rsidRPr="005C24C9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5C24C9">
        <w:rPr>
          <w:rFonts w:ascii="Times New Roman" w:hAnsi="Times New Roman" w:cs="Times New Roman"/>
          <w:sz w:val="18"/>
          <w:szCs w:val="18"/>
        </w:rPr>
        <w:t xml:space="preserve"> 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7057"/>
    <w:rsid w:val="000375DA"/>
    <w:rsid w:val="000A7278"/>
    <w:rsid w:val="000C1F69"/>
    <w:rsid w:val="000F136B"/>
    <w:rsid w:val="000F2D39"/>
    <w:rsid w:val="00195E6F"/>
    <w:rsid w:val="001D176B"/>
    <w:rsid w:val="001E6781"/>
    <w:rsid w:val="001F7B50"/>
    <w:rsid w:val="00237886"/>
    <w:rsid w:val="00243E19"/>
    <w:rsid w:val="00273355"/>
    <w:rsid w:val="00277328"/>
    <w:rsid w:val="002A6D76"/>
    <w:rsid w:val="002D53B1"/>
    <w:rsid w:val="002E0CCB"/>
    <w:rsid w:val="00360046"/>
    <w:rsid w:val="003A2F08"/>
    <w:rsid w:val="003D1A28"/>
    <w:rsid w:val="003F7A69"/>
    <w:rsid w:val="0041748F"/>
    <w:rsid w:val="00464EE3"/>
    <w:rsid w:val="00482D3A"/>
    <w:rsid w:val="004A7A5B"/>
    <w:rsid w:val="004B7B44"/>
    <w:rsid w:val="004D172B"/>
    <w:rsid w:val="004E0226"/>
    <w:rsid w:val="004E2E8E"/>
    <w:rsid w:val="00501E61"/>
    <w:rsid w:val="00526E64"/>
    <w:rsid w:val="00535C10"/>
    <w:rsid w:val="00576D02"/>
    <w:rsid w:val="005A70B0"/>
    <w:rsid w:val="005C24C9"/>
    <w:rsid w:val="00620A0A"/>
    <w:rsid w:val="00687DA2"/>
    <w:rsid w:val="006A532C"/>
    <w:rsid w:val="006E743A"/>
    <w:rsid w:val="0071247C"/>
    <w:rsid w:val="007366D3"/>
    <w:rsid w:val="00762FE4"/>
    <w:rsid w:val="007D6E39"/>
    <w:rsid w:val="0083229C"/>
    <w:rsid w:val="00833A25"/>
    <w:rsid w:val="00844F06"/>
    <w:rsid w:val="008469A9"/>
    <w:rsid w:val="00883B22"/>
    <w:rsid w:val="008A5DDD"/>
    <w:rsid w:val="008B7F5D"/>
    <w:rsid w:val="008C384C"/>
    <w:rsid w:val="008F5E90"/>
    <w:rsid w:val="008F7862"/>
    <w:rsid w:val="00904EE8"/>
    <w:rsid w:val="00993181"/>
    <w:rsid w:val="009A482B"/>
    <w:rsid w:val="009B7640"/>
    <w:rsid w:val="009C4C27"/>
    <w:rsid w:val="009D4DDE"/>
    <w:rsid w:val="00A25E24"/>
    <w:rsid w:val="00A756D1"/>
    <w:rsid w:val="00A8444E"/>
    <w:rsid w:val="00AB09CE"/>
    <w:rsid w:val="00AB4BF4"/>
    <w:rsid w:val="00AF3B53"/>
    <w:rsid w:val="00AF44DD"/>
    <w:rsid w:val="00AF7014"/>
    <w:rsid w:val="00B80B77"/>
    <w:rsid w:val="00B97083"/>
    <w:rsid w:val="00BC4C67"/>
    <w:rsid w:val="00C23B5F"/>
    <w:rsid w:val="00C5768E"/>
    <w:rsid w:val="00CB76D3"/>
    <w:rsid w:val="00CD0E5C"/>
    <w:rsid w:val="00D1537F"/>
    <w:rsid w:val="00D83DF1"/>
    <w:rsid w:val="00D93154"/>
    <w:rsid w:val="00DF4F4C"/>
    <w:rsid w:val="00E27E29"/>
    <w:rsid w:val="00E52E9B"/>
    <w:rsid w:val="00E6305D"/>
    <w:rsid w:val="00E66373"/>
    <w:rsid w:val="00E849FC"/>
    <w:rsid w:val="00E86FA4"/>
    <w:rsid w:val="00E92758"/>
    <w:rsid w:val="00EB604D"/>
    <w:rsid w:val="00F264ED"/>
    <w:rsid w:val="00F316D9"/>
    <w:rsid w:val="00F77E48"/>
    <w:rsid w:val="00F9400D"/>
    <w:rsid w:val="00F9577D"/>
    <w:rsid w:val="00F95798"/>
    <w:rsid w:val="00FC3857"/>
    <w:rsid w:val="00FD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0C1F69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C1F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locked/>
    <w:rsid w:val="00CD0E5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4B580-920F-48D8-BEBE-81373EB4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86</cp:revision>
  <dcterms:created xsi:type="dcterms:W3CDTF">2021-06-10T07:57:00Z</dcterms:created>
  <dcterms:modified xsi:type="dcterms:W3CDTF">2024-09-10T10:51:00Z</dcterms:modified>
</cp:coreProperties>
</file>